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BB" w:rsidRPr="007D1CDF" w:rsidRDefault="00F316C9" w:rsidP="00F316C9">
      <w:pPr>
        <w:jc w:val="center"/>
        <w:rPr>
          <w:rFonts w:ascii="Arial" w:hAnsi="Arial" w:cs="Arial"/>
          <w:b/>
        </w:rPr>
      </w:pPr>
      <w:r w:rsidRPr="007D1CDF">
        <w:rPr>
          <w:rFonts w:ascii="Arial" w:hAnsi="Arial" w:cs="Arial"/>
          <w:b/>
        </w:rPr>
        <w:t>Grille contextuel</w:t>
      </w:r>
      <w:r w:rsidR="00F55BC4" w:rsidRPr="007D1CDF">
        <w:rPr>
          <w:rFonts w:ascii="Arial" w:hAnsi="Arial" w:cs="Arial"/>
          <w:b/>
        </w:rPr>
        <w:t>le et baromètre des souffrances : d’après les travaux de Roland COENEN : www.roland-coenen.com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63"/>
        <w:gridCol w:w="3463"/>
        <w:gridCol w:w="3463"/>
        <w:gridCol w:w="3463"/>
      </w:tblGrid>
      <w:tr w:rsidR="00F55BC4" w:rsidRPr="007D1CDF" w:rsidTr="00F55BC4">
        <w:trPr>
          <w:trHeight w:val="4778"/>
          <w:jc w:val="center"/>
        </w:trPr>
        <w:tc>
          <w:tcPr>
            <w:tcW w:w="3463" w:type="dxa"/>
            <w:vAlign w:val="center"/>
          </w:tcPr>
          <w:p w:rsidR="00F55BC4" w:rsidRPr="007D1CDF" w:rsidRDefault="00F55BC4" w:rsidP="00F316C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D1CDF">
              <w:rPr>
                <w:rFonts w:ascii="Arial" w:hAnsi="Arial" w:cs="Arial"/>
                <w:sz w:val="44"/>
                <w:szCs w:val="44"/>
              </w:rPr>
              <w:t>Parents/famille</w:t>
            </w:r>
          </w:p>
        </w:tc>
        <w:tc>
          <w:tcPr>
            <w:tcW w:w="3463" w:type="dxa"/>
            <w:vAlign w:val="center"/>
          </w:tcPr>
          <w:p w:rsidR="00F55BC4" w:rsidRPr="007D1CDF" w:rsidRDefault="00F55BC4" w:rsidP="00F316C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bookmarkStart w:id="0" w:name="_GoBack"/>
            <w:bookmarkEnd w:id="0"/>
            <w:r w:rsidRPr="007D1CDF">
              <w:rPr>
                <w:rFonts w:ascii="Arial" w:hAnsi="Arial" w:cs="Arial"/>
                <w:sz w:val="44"/>
                <w:szCs w:val="44"/>
              </w:rPr>
              <w:t>Orientation</w:t>
            </w:r>
          </w:p>
        </w:tc>
        <w:tc>
          <w:tcPr>
            <w:tcW w:w="3463" w:type="dxa"/>
            <w:vAlign w:val="center"/>
          </w:tcPr>
          <w:p w:rsidR="00F55BC4" w:rsidRPr="007D1CDF" w:rsidRDefault="00F55BC4" w:rsidP="00F316C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D1CDF">
              <w:rPr>
                <w:rFonts w:ascii="Arial" w:hAnsi="Arial" w:cs="Arial"/>
                <w:sz w:val="44"/>
                <w:szCs w:val="44"/>
              </w:rPr>
              <w:t>Socialisation en intra</w:t>
            </w:r>
          </w:p>
        </w:tc>
        <w:tc>
          <w:tcPr>
            <w:tcW w:w="3463" w:type="dxa"/>
            <w:vAlign w:val="center"/>
          </w:tcPr>
          <w:p w:rsidR="00F55BC4" w:rsidRPr="007D1CDF" w:rsidRDefault="00F55BC4" w:rsidP="00F316C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D1CDF">
              <w:rPr>
                <w:rFonts w:ascii="Arial" w:hAnsi="Arial" w:cs="Arial"/>
                <w:sz w:val="44"/>
                <w:szCs w:val="44"/>
              </w:rPr>
              <w:t>Socialisation en extra</w:t>
            </w:r>
          </w:p>
        </w:tc>
      </w:tr>
      <w:tr w:rsidR="00F55BC4" w:rsidRPr="007D1CDF" w:rsidTr="00F55BC4">
        <w:trPr>
          <w:trHeight w:val="4512"/>
          <w:jc w:val="center"/>
        </w:trPr>
        <w:tc>
          <w:tcPr>
            <w:tcW w:w="3463" w:type="dxa"/>
            <w:vAlign w:val="center"/>
          </w:tcPr>
          <w:p w:rsidR="00F55BC4" w:rsidRPr="007D1CDF" w:rsidRDefault="00F55BC4" w:rsidP="00F316C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D1CDF">
              <w:rPr>
                <w:rFonts w:ascii="Arial" w:hAnsi="Arial" w:cs="Arial"/>
                <w:sz w:val="44"/>
                <w:szCs w:val="44"/>
              </w:rPr>
              <w:t>Amours</w:t>
            </w:r>
          </w:p>
        </w:tc>
        <w:tc>
          <w:tcPr>
            <w:tcW w:w="3463" w:type="dxa"/>
            <w:vAlign w:val="center"/>
          </w:tcPr>
          <w:p w:rsidR="00F55BC4" w:rsidRPr="007D1CDF" w:rsidRDefault="00F55BC4" w:rsidP="00F316C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D1CDF">
              <w:rPr>
                <w:rFonts w:ascii="Arial" w:hAnsi="Arial" w:cs="Arial"/>
                <w:sz w:val="44"/>
                <w:szCs w:val="44"/>
              </w:rPr>
              <w:t>Sphère professionnelle</w:t>
            </w:r>
          </w:p>
          <w:p w:rsidR="00F55BC4" w:rsidRPr="007D1CDF" w:rsidRDefault="00F55BC4" w:rsidP="00F316C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D1CDF">
              <w:rPr>
                <w:rFonts w:ascii="Arial" w:hAnsi="Arial" w:cs="Arial"/>
                <w:sz w:val="44"/>
                <w:szCs w:val="44"/>
              </w:rPr>
              <w:t>(ESAT,…)</w:t>
            </w:r>
          </w:p>
        </w:tc>
        <w:tc>
          <w:tcPr>
            <w:tcW w:w="3463" w:type="dxa"/>
            <w:vAlign w:val="center"/>
          </w:tcPr>
          <w:p w:rsidR="00F55BC4" w:rsidRPr="007D1CDF" w:rsidRDefault="00F55BC4" w:rsidP="00F316C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D1CDF">
              <w:rPr>
                <w:rFonts w:ascii="Arial" w:hAnsi="Arial" w:cs="Arial"/>
                <w:sz w:val="44"/>
                <w:szCs w:val="44"/>
              </w:rPr>
              <w:t>Professionnels</w:t>
            </w:r>
          </w:p>
        </w:tc>
        <w:tc>
          <w:tcPr>
            <w:tcW w:w="3463" w:type="dxa"/>
            <w:vAlign w:val="center"/>
          </w:tcPr>
          <w:p w:rsidR="00F55BC4" w:rsidRPr="007D1CDF" w:rsidRDefault="00F55BC4" w:rsidP="00F316C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D1CDF">
              <w:rPr>
                <w:rFonts w:ascii="Arial" w:hAnsi="Arial" w:cs="Arial"/>
                <w:sz w:val="44"/>
                <w:szCs w:val="44"/>
              </w:rPr>
              <w:t>Référent</w:t>
            </w:r>
          </w:p>
        </w:tc>
      </w:tr>
    </w:tbl>
    <w:p w:rsidR="00F316C9" w:rsidRDefault="00F316C9" w:rsidP="00F316C9">
      <w:pPr>
        <w:spacing w:after="0"/>
        <w:jc w:val="center"/>
        <w:rPr>
          <w:b/>
        </w:rPr>
      </w:pPr>
    </w:p>
    <w:sectPr w:rsidR="00F316C9" w:rsidSect="00F316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C9"/>
    <w:rsid w:val="007376BB"/>
    <w:rsid w:val="007D1CDF"/>
    <w:rsid w:val="00F316C9"/>
    <w:rsid w:val="00F5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DED8E-3CBC-4B53-B3BE-E216CC94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5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Hervé ...</cp:lastModifiedBy>
  <cp:revision>3</cp:revision>
  <cp:lastPrinted>2015-09-10T04:06:00Z</cp:lastPrinted>
  <dcterms:created xsi:type="dcterms:W3CDTF">2015-09-10T04:07:00Z</dcterms:created>
  <dcterms:modified xsi:type="dcterms:W3CDTF">2018-01-04T11:29:00Z</dcterms:modified>
</cp:coreProperties>
</file>