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786E8" w14:textId="1651E12D" w:rsidR="00820269" w:rsidRDefault="00820269" w:rsidP="00A33C03">
      <w:pPr>
        <w:jc w:val="right"/>
        <w:sectPr w:rsidR="00820269" w:rsidSect="002B0284">
          <w:headerReference w:type="default" r:id="rId7"/>
          <w:pgSz w:w="11900" w:h="16840"/>
          <w:pgMar w:top="1418" w:right="454" w:bottom="1418" w:left="454" w:header="284" w:footer="454" w:gutter="0"/>
          <w:cols w:space="708"/>
          <w:docGrid w:linePitch="360"/>
        </w:sectPr>
      </w:pPr>
    </w:p>
    <w:p w14:paraId="73DE324E" w14:textId="4CC92AEE" w:rsidR="00272B11" w:rsidRPr="000B6532" w:rsidRDefault="00272B11" w:rsidP="002B0284">
      <w:pPr>
        <w:pStyle w:val="Titre1"/>
        <w:jc w:val="center"/>
        <w:rPr>
          <w:sz w:val="38"/>
          <w:szCs w:val="38"/>
        </w:rPr>
      </w:pPr>
      <w:r w:rsidRPr="000B6532">
        <w:rPr>
          <w:sz w:val="38"/>
          <w:szCs w:val="38"/>
          <w:bdr w:val="single" w:sz="4" w:space="0" w:color="1F497D" w:themeColor="text2"/>
        </w:rPr>
        <w:t xml:space="preserve">Règles et principes de fonctionnement de la </w:t>
      </w:r>
      <w:r w:rsidR="00DA458C">
        <w:rPr>
          <w:sz w:val="38"/>
          <w:szCs w:val="38"/>
          <w:bdr w:val="single" w:sz="4" w:space="0" w:color="1F497D" w:themeColor="text2"/>
        </w:rPr>
        <w:t>M</w:t>
      </w:r>
      <w:r w:rsidRPr="000B6532">
        <w:rPr>
          <w:sz w:val="38"/>
          <w:szCs w:val="38"/>
          <w:bdr w:val="single" w:sz="4" w:space="0" w:color="1F497D" w:themeColor="text2"/>
        </w:rPr>
        <w:t xml:space="preserve">achine à </w:t>
      </w:r>
      <w:r w:rsidR="00DA458C">
        <w:rPr>
          <w:sz w:val="38"/>
          <w:szCs w:val="38"/>
          <w:bdr w:val="single" w:sz="4" w:space="0" w:color="1F497D" w:themeColor="text2"/>
        </w:rPr>
        <w:t>P</w:t>
      </w:r>
      <w:r w:rsidRPr="000B6532">
        <w:rPr>
          <w:sz w:val="38"/>
          <w:szCs w:val="38"/>
          <w:bdr w:val="single" w:sz="4" w:space="0" w:color="1F497D" w:themeColor="text2"/>
        </w:rPr>
        <w:t>enser</w:t>
      </w:r>
    </w:p>
    <w:p w14:paraId="048F0189" w14:textId="336F82AA" w:rsidR="008B76B8" w:rsidRDefault="00DF1D29" w:rsidP="00657D1D">
      <w:pPr>
        <w:jc w:val="both"/>
      </w:pPr>
      <w:r>
        <w:t>Régulation des pratiques</w:t>
      </w:r>
      <w:r w:rsidR="008B76B8">
        <w:t xml:space="preserve"> - </w:t>
      </w:r>
      <w:r>
        <w:t>Régulation interpersonnelle</w:t>
      </w:r>
      <w:r w:rsidR="008B76B8">
        <w:t xml:space="preserve"> - Gestion de conflits - Dynamique de groupe</w:t>
      </w:r>
    </w:p>
    <w:p w14:paraId="37837BF6" w14:textId="77777777" w:rsidR="00BD7A7C" w:rsidRDefault="00BD7A7C" w:rsidP="00657D1D">
      <w:pPr>
        <w:jc w:val="both"/>
      </w:pPr>
    </w:p>
    <w:p w14:paraId="3FA4CBA5" w14:textId="77777777" w:rsidR="008B76B8" w:rsidRPr="00B4434F" w:rsidRDefault="008B76B8" w:rsidP="00657D1D">
      <w:pPr>
        <w:jc w:val="both"/>
      </w:pPr>
    </w:p>
    <w:p w14:paraId="2EBF1FC0" w14:textId="4F1BACD6" w:rsidR="00372C85" w:rsidRDefault="00A4657C" w:rsidP="00A217C3">
      <w:pPr>
        <w:pStyle w:val="Paragraphedeliste"/>
        <w:numPr>
          <w:ilvl w:val="0"/>
          <w:numId w:val="7"/>
        </w:numPr>
        <w:spacing w:before="120" w:after="240"/>
        <w:jc w:val="both"/>
        <w:rPr>
          <w:rFonts w:eastAsiaTheme="majorEastAsia" w:cstheme="majorBidi"/>
          <w:sz w:val="28"/>
          <w:szCs w:val="28"/>
        </w:rPr>
      </w:pPr>
      <w:r>
        <w:rPr>
          <w:rFonts w:eastAsiaTheme="majorEastAsia" w:cstheme="majorBidi"/>
          <w:sz w:val="28"/>
          <w:szCs w:val="28"/>
        </w:rPr>
        <w:t xml:space="preserve">Toute </w:t>
      </w:r>
      <w:r w:rsidRPr="00A217C3">
        <w:rPr>
          <w:rFonts w:eastAsiaTheme="majorEastAsia" w:cstheme="majorBidi"/>
          <w:b/>
          <w:bCs/>
          <w:sz w:val="28"/>
          <w:szCs w:val="28"/>
        </w:rPr>
        <w:t>ENTRAIDE</w:t>
      </w:r>
      <w:r>
        <w:rPr>
          <w:rFonts w:eastAsiaTheme="majorEastAsia" w:cstheme="majorBidi"/>
          <w:sz w:val="28"/>
          <w:szCs w:val="28"/>
        </w:rPr>
        <w:t xml:space="preserve"> est la bienvenue. </w:t>
      </w:r>
      <w:r w:rsidR="00234F63">
        <w:rPr>
          <w:rFonts w:eastAsiaTheme="majorEastAsia" w:cstheme="majorBidi"/>
          <w:sz w:val="28"/>
          <w:szCs w:val="28"/>
        </w:rPr>
        <w:t>Le groupe contribue à l’individu et l’individu contribue au groupe</w:t>
      </w:r>
      <w:r w:rsidR="00657D1D">
        <w:rPr>
          <w:rFonts w:eastAsiaTheme="majorEastAsia" w:cstheme="majorBidi"/>
          <w:sz w:val="28"/>
          <w:szCs w:val="28"/>
        </w:rPr>
        <w:t xml:space="preserve"> : </w:t>
      </w:r>
      <w:r w:rsidR="00670199">
        <w:rPr>
          <w:rFonts w:eastAsiaTheme="majorEastAsia" w:cstheme="majorBidi"/>
          <w:sz w:val="28"/>
          <w:szCs w:val="28"/>
        </w:rPr>
        <w:t xml:space="preserve">vers </w:t>
      </w:r>
      <w:r w:rsidR="00DA10AD">
        <w:rPr>
          <w:rFonts w:eastAsiaTheme="majorEastAsia" w:cstheme="majorBidi"/>
          <w:sz w:val="28"/>
          <w:szCs w:val="28"/>
        </w:rPr>
        <w:t xml:space="preserve">une </w:t>
      </w:r>
      <w:r w:rsidR="00657D1D">
        <w:rPr>
          <w:rFonts w:eastAsiaTheme="majorEastAsia" w:cstheme="majorBidi"/>
          <w:sz w:val="28"/>
          <w:szCs w:val="28"/>
        </w:rPr>
        <w:t>approche</w:t>
      </w:r>
      <w:r w:rsidR="00354AFF">
        <w:rPr>
          <w:rFonts w:eastAsiaTheme="majorEastAsia" w:cstheme="majorBidi"/>
          <w:sz w:val="28"/>
          <w:szCs w:val="28"/>
        </w:rPr>
        <w:t xml:space="preserve"> et </w:t>
      </w:r>
      <w:r w:rsidR="00DA10AD">
        <w:rPr>
          <w:rFonts w:eastAsiaTheme="majorEastAsia" w:cstheme="majorBidi"/>
          <w:sz w:val="28"/>
          <w:szCs w:val="28"/>
        </w:rPr>
        <w:t xml:space="preserve">une </w:t>
      </w:r>
      <w:r w:rsidR="00354AFF">
        <w:rPr>
          <w:rFonts w:eastAsiaTheme="majorEastAsia" w:cstheme="majorBidi"/>
          <w:sz w:val="28"/>
          <w:szCs w:val="28"/>
        </w:rPr>
        <w:t>dynamique de groupe</w:t>
      </w:r>
      <w:r w:rsidR="00657D1D">
        <w:rPr>
          <w:rFonts w:eastAsiaTheme="majorEastAsia" w:cstheme="majorBidi"/>
          <w:sz w:val="28"/>
          <w:szCs w:val="28"/>
        </w:rPr>
        <w:t xml:space="preserve"> centrée</w:t>
      </w:r>
      <w:r w:rsidR="00670199">
        <w:rPr>
          <w:rFonts w:eastAsiaTheme="majorEastAsia" w:cstheme="majorBidi"/>
          <w:sz w:val="28"/>
          <w:szCs w:val="28"/>
        </w:rPr>
        <w:t>s</w:t>
      </w:r>
      <w:r w:rsidR="00657D1D">
        <w:rPr>
          <w:rFonts w:eastAsiaTheme="majorEastAsia" w:cstheme="majorBidi"/>
          <w:sz w:val="28"/>
          <w:szCs w:val="28"/>
        </w:rPr>
        <w:t xml:space="preserve"> </w:t>
      </w:r>
      <w:r w:rsidR="00DA10AD">
        <w:rPr>
          <w:rFonts w:eastAsiaTheme="majorEastAsia" w:cstheme="majorBidi"/>
          <w:sz w:val="28"/>
          <w:szCs w:val="28"/>
        </w:rPr>
        <w:t>« </w:t>
      </w:r>
      <w:r w:rsidR="00657D1D">
        <w:rPr>
          <w:rFonts w:eastAsiaTheme="majorEastAsia" w:cstheme="majorBidi"/>
          <w:sz w:val="28"/>
          <w:szCs w:val="28"/>
        </w:rPr>
        <w:t>entraide</w:t>
      </w:r>
      <w:r w:rsidR="00DA10AD">
        <w:rPr>
          <w:rFonts w:eastAsiaTheme="majorEastAsia" w:cstheme="majorBidi"/>
          <w:sz w:val="28"/>
          <w:szCs w:val="28"/>
        </w:rPr>
        <w:t> »</w:t>
      </w:r>
      <w:r w:rsidR="00354AFF">
        <w:rPr>
          <w:rFonts w:eastAsiaTheme="majorEastAsia" w:cstheme="majorBidi"/>
          <w:sz w:val="28"/>
          <w:szCs w:val="28"/>
        </w:rPr>
        <w:t xml:space="preserve">. </w:t>
      </w:r>
    </w:p>
    <w:p w14:paraId="4BB4A147" w14:textId="77777777" w:rsidR="00BD7A7C" w:rsidRDefault="00BD7A7C" w:rsidP="00A217C3">
      <w:pPr>
        <w:pStyle w:val="Paragraphedeliste"/>
        <w:spacing w:before="120" w:after="240"/>
        <w:ind w:left="360"/>
        <w:jc w:val="both"/>
        <w:rPr>
          <w:rFonts w:eastAsiaTheme="majorEastAsia" w:cstheme="majorBidi"/>
          <w:sz w:val="28"/>
          <w:szCs w:val="28"/>
        </w:rPr>
      </w:pPr>
    </w:p>
    <w:p w14:paraId="6BB05EE2" w14:textId="66E67C44" w:rsidR="00272B11" w:rsidRDefault="00272B11" w:rsidP="00A217C3">
      <w:pPr>
        <w:pStyle w:val="Paragraphedeliste"/>
        <w:numPr>
          <w:ilvl w:val="0"/>
          <w:numId w:val="7"/>
        </w:numPr>
        <w:spacing w:before="120" w:after="240"/>
        <w:jc w:val="both"/>
        <w:rPr>
          <w:rFonts w:eastAsiaTheme="majorEastAsia" w:cstheme="majorBidi"/>
          <w:sz w:val="28"/>
          <w:szCs w:val="28"/>
        </w:rPr>
      </w:pPr>
      <w:r w:rsidRPr="00FF03DF">
        <w:rPr>
          <w:rFonts w:eastAsiaTheme="majorEastAsia" w:cstheme="majorBidi"/>
          <w:sz w:val="28"/>
          <w:szCs w:val="28"/>
        </w:rPr>
        <w:t xml:space="preserve">Tout participant est </w:t>
      </w:r>
      <w:r w:rsidRPr="00A217C3">
        <w:rPr>
          <w:rFonts w:eastAsiaTheme="majorEastAsia" w:cstheme="majorBidi"/>
          <w:b/>
          <w:bCs/>
          <w:sz w:val="28"/>
          <w:szCs w:val="28"/>
        </w:rPr>
        <w:t>responsable</w:t>
      </w:r>
      <w:r w:rsidRPr="00FF03DF">
        <w:rPr>
          <w:rFonts w:eastAsiaTheme="majorEastAsia" w:cstheme="majorBidi"/>
          <w:sz w:val="28"/>
          <w:szCs w:val="28"/>
        </w:rPr>
        <w:t xml:space="preserve"> de ses propos</w:t>
      </w:r>
      <w:r w:rsidR="00AA36B8">
        <w:rPr>
          <w:rFonts w:eastAsiaTheme="majorEastAsia" w:cstheme="majorBidi"/>
          <w:sz w:val="28"/>
          <w:szCs w:val="28"/>
        </w:rPr>
        <w:t xml:space="preserve"> et du matériau qu’il apporte </w:t>
      </w:r>
      <w:r w:rsidR="000C2C22">
        <w:rPr>
          <w:rFonts w:eastAsiaTheme="majorEastAsia" w:cstheme="majorBidi"/>
          <w:sz w:val="28"/>
          <w:szCs w:val="28"/>
        </w:rPr>
        <w:t>en séance</w:t>
      </w:r>
      <w:r w:rsidRPr="00FF03DF">
        <w:rPr>
          <w:rFonts w:eastAsiaTheme="majorEastAsia" w:cstheme="majorBidi"/>
          <w:sz w:val="28"/>
          <w:szCs w:val="28"/>
        </w:rPr>
        <w:t>.</w:t>
      </w:r>
    </w:p>
    <w:p w14:paraId="59DC8B2B" w14:textId="77777777" w:rsidR="00BD7A7C" w:rsidRDefault="00BD7A7C" w:rsidP="00A217C3">
      <w:pPr>
        <w:pStyle w:val="Paragraphedeliste"/>
        <w:spacing w:before="120" w:after="240"/>
        <w:ind w:left="360"/>
        <w:jc w:val="both"/>
        <w:rPr>
          <w:rFonts w:eastAsiaTheme="majorEastAsia" w:cstheme="majorBidi"/>
          <w:sz w:val="28"/>
          <w:szCs w:val="28"/>
        </w:rPr>
      </w:pPr>
    </w:p>
    <w:p w14:paraId="5260B3C6" w14:textId="77777777" w:rsidR="00272B11" w:rsidRDefault="00272B11" w:rsidP="00A217C3">
      <w:pPr>
        <w:pStyle w:val="Paragraphedeliste"/>
        <w:numPr>
          <w:ilvl w:val="0"/>
          <w:numId w:val="7"/>
        </w:numPr>
        <w:spacing w:before="120" w:after="240"/>
        <w:jc w:val="both"/>
        <w:rPr>
          <w:rFonts w:eastAsiaTheme="majorEastAsia" w:cstheme="majorBidi"/>
          <w:sz w:val="28"/>
          <w:szCs w:val="28"/>
        </w:rPr>
      </w:pPr>
      <w:r>
        <w:rPr>
          <w:rFonts w:eastAsiaTheme="majorEastAsia" w:cstheme="majorBidi"/>
          <w:sz w:val="28"/>
          <w:szCs w:val="28"/>
        </w:rPr>
        <w:t>S’appliquent ici comme ailleurs les règles et lois usuelles : code pénal, droit du travail, règlement de fonctionnement…</w:t>
      </w:r>
    </w:p>
    <w:p w14:paraId="6712FF9E" w14:textId="77777777" w:rsidR="00BD7A7C" w:rsidRPr="00F115CA" w:rsidRDefault="00BD7A7C" w:rsidP="00A217C3">
      <w:pPr>
        <w:pStyle w:val="Paragraphedeliste"/>
        <w:spacing w:before="120" w:after="240"/>
        <w:jc w:val="both"/>
        <w:rPr>
          <w:rFonts w:eastAsiaTheme="majorEastAsia" w:cstheme="majorBidi"/>
          <w:sz w:val="28"/>
          <w:szCs w:val="28"/>
        </w:rPr>
      </w:pPr>
    </w:p>
    <w:p w14:paraId="68265678" w14:textId="12B784B1" w:rsidR="00272B11" w:rsidRDefault="00272B11" w:rsidP="00A217C3">
      <w:pPr>
        <w:pStyle w:val="Paragraphedeliste"/>
        <w:numPr>
          <w:ilvl w:val="0"/>
          <w:numId w:val="7"/>
        </w:numPr>
        <w:spacing w:before="120" w:after="240"/>
        <w:jc w:val="both"/>
        <w:rPr>
          <w:rFonts w:eastAsiaTheme="majorEastAsia" w:cstheme="majorBidi"/>
          <w:sz w:val="28"/>
          <w:szCs w:val="28"/>
        </w:rPr>
      </w:pPr>
      <w:r>
        <w:rPr>
          <w:rFonts w:eastAsiaTheme="majorEastAsia" w:cstheme="majorBidi"/>
          <w:sz w:val="28"/>
          <w:szCs w:val="28"/>
        </w:rPr>
        <w:t xml:space="preserve">Toute personne </w:t>
      </w:r>
      <w:proofErr w:type="spellStart"/>
      <w:r>
        <w:rPr>
          <w:rFonts w:eastAsiaTheme="majorEastAsia" w:cstheme="majorBidi"/>
          <w:sz w:val="28"/>
          <w:szCs w:val="28"/>
        </w:rPr>
        <w:t>à</w:t>
      </w:r>
      <w:proofErr w:type="spellEnd"/>
      <w:r>
        <w:rPr>
          <w:rFonts w:eastAsiaTheme="majorEastAsia" w:cstheme="majorBidi"/>
          <w:sz w:val="28"/>
          <w:szCs w:val="28"/>
        </w:rPr>
        <w:t xml:space="preserve"> droit à l’expression de son avis, opinion, point de vue ET aux oreilles de tous</w:t>
      </w:r>
      <w:r w:rsidR="004B4329">
        <w:rPr>
          <w:rFonts w:eastAsiaTheme="majorEastAsia" w:cstheme="majorBidi"/>
          <w:sz w:val="28"/>
          <w:szCs w:val="28"/>
        </w:rPr>
        <w:t xml:space="preserve"> (sans interruption).</w:t>
      </w:r>
    </w:p>
    <w:p w14:paraId="1E3AF6A7" w14:textId="77777777" w:rsidR="00BD7A7C" w:rsidRPr="0091531E" w:rsidRDefault="00BD7A7C" w:rsidP="00A217C3">
      <w:pPr>
        <w:pStyle w:val="Paragraphedeliste"/>
        <w:spacing w:before="120" w:after="240"/>
        <w:jc w:val="both"/>
        <w:rPr>
          <w:rFonts w:eastAsiaTheme="majorEastAsia" w:cstheme="majorBidi"/>
          <w:sz w:val="28"/>
          <w:szCs w:val="28"/>
        </w:rPr>
      </w:pPr>
    </w:p>
    <w:p w14:paraId="4A660E61" w14:textId="1D04CE10" w:rsidR="00272B11" w:rsidRDefault="00272B11" w:rsidP="00A217C3">
      <w:pPr>
        <w:pStyle w:val="Paragraphedeliste"/>
        <w:numPr>
          <w:ilvl w:val="0"/>
          <w:numId w:val="7"/>
        </w:numPr>
        <w:spacing w:before="120" w:after="240"/>
        <w:jc w:val="both"/>
        <w:rPr>
          <w:rFonts w:eastAsiaTheme="majorEastAsia" w:cstheme="majorBidi"/>
          <w:sz w:val="28"/>
          <w:szCs w:val="28"/>
        </w:rPr>
      </w:pPr>
      <w:r>
        <w:rPr>
          <w:rFonts w:eastAsiaTheme="majorEastAsia" w:cstheme="majorBidi"/>
          <w:sz w:val="28"/>
          <w:szCs w:val="28"/>
        </w:rPr>
        <w:t>Principe de l’entraide et de l’entrainement à diminuer les effets de nos jugements</w:t>
      </w:r>
      <w:r w:rsidR="00670199">
        <w:rPr>
          <w:rFonts w:eastAsiaTheme="majorEastAsia" w:cstheme="majorBidi"/>
          <w:sz w:val="28"/>
          <w:szCs w:val="28"/>
        </w:rPr>
        <w:t>.</w:t>
      </w:r>
    </w:p>
    <w:p w14:paraId="642B9CFC" w14:textId="77777777" w:rsidR="00BD7A7C" w:rsidRPr="00670199" w:rsidRDefault="00BD7A7C" w:rsidP="00A217C3">
      <w:pPr>
        <w:pStyle w:val="Paragraphedeliste"/>
        <w:spacing w:before="120" w:after="240"/>
        <w:ind w:left="454"/>
        <w:rPr>
          <w:rFonts w:eastAsiaTheme="majorEastAsia" w:cstheme="majorBidi"/>
          <w:sz w:val="28"/>
          <w:szCs w:val="28"/>
        </w:rPr>
      </w:pPr>
    </w:p>
    <w:p w14:paraId="3645031D" w14:textId="6CC47903" w:rsidR="00670199" w:rsidRDefault="001B6F65" w:rsidP="00A217C3">
      <w:pPr>
        <w:pStyle w:val="Paragraphedeliste"/>
        <w:numPr>
          <w:ilvl w:val="0"/>
          <w:numId w:val="7"/>
        </w:numPr>
        <w:spacing w:before="120" w:after="240"/>
        <w:jc w:val="both"/>
        <w:rPr>
          <w:rFonts w:eastAsiaTheme="majorEastAsia" w:cstheme="majorBidi"/>
          <w:sz w:val="28"/>
          <w:szCs w:val="28"/>
        </w:rPr>
      </w:pPr>
      <w:r>
        <w:rPr>
          <w:rFonts w:eastAsiaTheme="majorEastAsia" w:cstheme="majorBidi"/>
          <w:sz w:val="28"/>
          <w:szCs w:val="28"/>
        </w:rPr>
        <w:t xml:space="preserve">Préférer l’expression en </w:t>
      </w:r>
      <w:r w:rsidR="004B4329">
        <w:rPr>
          <w:rFonts w:eastAsiaTheme="majorEastAsia" w:cstheme="majorBidi"/>
          <w:sz w:val="28"/>
          <w:szCs w:val="28"/>
        </w:rPr>
        <w:t>« JE » au « TU QUI TUE »</w:t>
      </w:r>
    </w:p>
    <w:p w14:paraId="3E529453" w14:textId="77777777" w:rsidR="00BD7A7C" w:rsidRPr="00652C9A" w:rsidRDefault="00BD7A7C" w:rsidP="00A217C3">
      <w:pPr>
        <w:pStyle w:val="Paragraphedeliste"/>
        <w:spacing w:before="120" w:after="240"/>
        <w:rPr>
          <w:rFonts w:eastAsiaTheme="majorEastAsia" w:cstheme="majorBidi"/>
          <w:sz w:val="28"/>
          <w:szCs w:val="28"/>
        </w:rPr>
      </w:pPr>
    </w:p>
    <w:p w14:paraId="1A4DB551" w14:textId="4BCB1031" w:rsidR="00652C9A" w:rsidRDefault="004F6092" w:rsidP="00A217C3">
      <w:pPr>
        <w:pStyle w:val="Paragraphedeliste"/>
        <w:numPr>
          <w:ilvl w:val="0"/>
          <w:numId w:val="7"/>
        </w:numPr>
        <w:spacing w:before="120" w:after="240"/>
        <w:jc w:val="both"/>
        <w:rPr>
          <w:rFonts w:eastAsiaTheme="majorEastAsia" w:cstheme="majorBidi"/>
          <w:sz w:val="28"/>
          <w:szCs w:val="28"/>
        </w:rPr>
      </w:pPr>
      <w:r>
        <w:rPr>
          <w:rFonts w:eastAsiaTheme="majorEastAsia" w:cstheme="majorBidi"/>
          <w:sz w:val="28"/>
          <w:szCs w:val="28"/>
        </w:rPr>
        <w:t xml:space="preserve">Toute </w:t>
      </w:r>
      <w:r w:rsidRPr="00A217C3">
        <w:rPr>
          <w:rFonts w:eastAsiaTheme="majorEastAsia" w:cstheme="majorBidi"/>
          <w:b/>
          <w:bCs/>
          <w:sz w:val="28"/>
          <w:szCs w:val="28"/>
        </w:rPr>
        <w:t>empathie</w:t>
      </w:r>
      <w:r>
        <w:rPr>
          <w:rFonts w:eastAsiaTheme="majorEastAsia" w:cstheme="majorBidi"/>
          <w:sz w:val="28"/>
          <w:szCs w:val="28"/>
        </w:rPr>
        <w:t xml:space="preserve"> est la bienvenue</w:t>
      </w:r>
      <w:r w:rsidR="005C1226">
        <w:rPr>
          <w:rFonts w:eastAsiaTheme="majorEastAsia" w:cstheme="majorBidi"/>
          <w:sz w:val="28"/>
          <w:szCs w:val="28"/>
        </w:rPr>
        <w:t xml:space="preserve"> : </w:t>
      </w:r>
      <w:r w:rsidR="009F6222" w:rsidRPr="00A217C3">
        <w:rPr>
          <w:rFonts w:eastAsiaTheme="majorEastAsia" w:cstheme="majorBidi"/>
          <w:b/>
          <w:bCs/>
          <w:sz w:val="28"/>
          <w:szCs w:val="28"/>
        </w:rPr>
        <w:t>raisonner par hypothèses empathiques</w:t>
      </w:r>
      <w:r w:rsidR="009F6222">
        <w:rPr>
          <w:rFonts w:eastAsiaTheme="majorEastAsia" w:cstheme="majorBidi"/>
          <w:sz w:val="28"/>
          <w:szCs w:val="28"/>
        </w:rPr>
        <w:t>.</w:t>
      </w:r>
    </w:p>
    <w:p w14:paraId="14BB2B38" w14:textId="77777777" w:rsidR="000C2C22" w:rsidRPr="000C2C22" w:rsidRDefault="000C2C22" w:rsidP="00A217C3">
      <w:pPr>
        <w:pStyle w:val="Paragraphedeliste"/>
        <w:spacing w:before="120" w:after="240"/>
        <w:rPr>
          <w:rFonts w:eastAsiaTheme="majorEastAsia" w:cstheme="majorBidi"/>
          <w:sz w:val="28"/>
          <w:szCs w:val="28"/>
        </w:rPr>
      </w:pPr>
    </w:p>
    <w:p w14:paraId="7D21CCCF" w14:textId="21748B84" w:rsidR="000C2C22" w:rsidRDefault="0026548E" w:rsidP="00A217C3">
      <w:pPr>
        <w:pStyle w:val="Paragraphedeliste"/>
        <w:numPr>
          <w:ilvl w:val="0"/>
          <w:numId w:val="7"/>
        </w:numPr>
        <w:spacing w:before="120" w:after="240"/>
        <w:jc w:val="both"/>
        <w:rPr>
          <w:rFonts w:eastAsiaTheme="majorEastAsia" w:cstheme="majorBidi"/>
          <w:sz w:val="28"/>
          <w:szCs w:val="28"/>
        </w:rPr>
      </w:pPr>
      <w:r w:rsidRPr="00A217C3">
        <w:rPr>
          <w:rFonts w:eastAsiaTheme="majorEastAsia" w:cstheme="majorBidi"/>
          <w:b/>
          <w:bCs/>
          <w:sz w:val="28"/>
          <w:szCs w:val="28"/>
        </w:rPr>
        <w:t>Accueil inconditionnel des émotions et des ressentis</w:t>
      </w:r>
      <w:r>
        <w:rPr>
          <w:rFonts w:eastAsiaTheme="majorEastAsia" w:cstheme="majorBidi"/>
          <w:sz w:val="28"/>
          <w:szCs w:val="28"/>
        </w:rPr>
        <w:t>.</w:t>
      </w:r>
    </w:p>
    <w:p w14:paraId="5A860BF9" w14:textId="77777777" w:rsidR="0026548E" w:rsidRPr="0026548E" w:rsidRDefault="0026548E" w:rsidP="00A217C3">
      <w:pPr>
        <w:pStyle w:val="Paragraphedeliste"/>
        <w:spacing w:before="120" w:after="240"/>
        <w:rPr>
          <w:rFonts w:eastAsiaTheme="majorEastAsia" w:cstheme="majorBidi"/>
          <w:sz w:val="28"/>
          <w:szCs w:val="28"/>
        </w:rPr>
      </w:pPr>
    </w:p>
    <w:p w14:paraId="4C0442DE" w14:textId="2DF3BFAB" w:rsidR="0026548E" w:rsidRDefault="0026548E" w:rsidP="00A217C3">
      <w:pPr>
        <w:pStyle w:val="Paragraphedeliste"/>
        <w:numPr>
          <w:ilvl w:val="0"/>
          <w:numId w:val="7"/>
        </w:numPr>
        <w:spacing w:before="120" w:after="240"/>
        <w:jc w:val="both"/>
        <w:rPr>
          <w:rFonts w:eastAsiaTheme="majorEastAsia" w:cstheme="majorBidi"/>
          <w:sz w:val="28"/>
          <w:szCs w:val="28"/>
        </w:rPr>
      </w:pPr>
      <w:r>
        <w:rPr>
          <w:rFonts w:eastAsiaTheme="majorEastAsia" w:cstheme="majorBidi"/>
          <w:sz w:val="28"/>
          <w:szCs w:val="28"/>
        </w:rPr>
        <w:t>Liberté de corps et de mouvements</w:t>
      </w:r>
      <w:r w:rsidR="00A217C3">
        <w:rPr>
          <w:rFonts w:eastAsiaTheme="majorEastAsia" w:cstheme="majorBidi"/>
          <w:sz w:val="28"/>
          <w:szCs w:val="28"/>
        </w:rPr>
        <w:t>.</w:t>
      </w:r>
    </w:p>
    <w:p w14:paraId="7F91EF7F" w14:textId="77777777" w:rsidR="008F469D" w:rsidRPr="008F469D" w:rsidRDefault="008F469D" w:rsidP="008F469D">
      <w:pPr>
        <w:pStyle w:val="Paragraphedeliste"/>
        <w:rPr>
          <w:rFonts w:eastAsiaTheme="majorEastAsia" w:cstheme="majorBidi"/>
          <w:sz w:val="28"/>
          <w:szCs w:val="28"/>
        </w:rPr>
      </w:pPr>
    </w:p>
    <w:p w14:paraId="42FFF313" w14:textId="06CEE670" w:rsidR="005F08D7" w:rsidRPr="00552576" w:rsidRDefault="008F469D" w:rsidP="004D0DA1">
      <w:pPr>
        <w:pStyle w:val="Paragraphedeliste"/>
        <w:numPr>
          <w:ilvl w:val="0"/>
          <w:numId w:val="7"/>
        </w:numPr>
        <w:tabs>
          <w:tab w:val="left" w:pos="397"/>
          <w:tab w:val="left" w:pos="567"/>
          <w:tab w:val="left" w:pos="2100"/>
        </w:tabs>
        <w:spacing w:before="120" w:after="240"/>
        <w:ind w:left="357" w:hanging="357"/>
        <w:jc w:val="both"/>
        <w:rPr>
          <w:sz w:val="28"/>
          <w:szCs w:val="28"/>
        </w:rPr>
      </w:pPr>
      <w:r w:rsidRPr="00552576">
        <w:rPr>
          <w:rFonts w:eastAsiaTheme="majorEastAsia" w:cstheme="majorBidi"/>
          <w:sz w:val="28"/>
          <w:szCs w:val="28"/>
        </w:rPr>
        <w:t>Principe de la Télécommande.</w:t>
      </w:r>
    </w:p>
    <w:p w14:paraId="38C16AB9" w14:textId="33BDD2C8" w:rsidR="00272B11" w:rsidRPr="008F469D" w:rsidRDefault="00650655" w:rsidP="005F08D7">
      <w:pPr>
        <w:pStyle w:val="Paragraphedeliste"/>
        <w:tabs>
          <w:tab w:val="left" w:pos="2100"/>
        </w:tabs>
        <w:spacing w:before="120" w:after="240"/>
        <w:ind w:left="36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4778240" wp14:editId="188E367F">
            <wp:simplePos x="0" y="0"/>
            <wp:positionH relativeFrom="column">
              <wp:posOffset>4089400</wp:posOffset>
            </wp:positionH>
            <wp:positionV relativeFrom="paragraph">
              <wp:posOffset>8255</wp:posOffset>
            </wp:positionV>
            <wp:extent cx="2273935" cy="1704975"/>
            <wp:effectExtent l="0" t="0" r="0" b="9525"/>
            <wp:wrapNone/>
            <wp:docPr id="4" name="Image 3" descr="Sticker Engrenages de couleur - FR.PIXERS.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icker Engrenages de couleur - FR.PIXERS.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F65A1C" w14:textId="77777777" w:rsidR="00650655" w:rsidRDefault="00650655" w:rsidP="00650655">
      <w:pPr>
        <w:widowControl w:val="0"/>
        <w:autoSpaceDE w:val="0"/>
        <w:autoSpaceDN w:val="0"/>
        <w:adjustRightInd w:val="0"/>
        <w:jc w:val="right"/>
        <w:rPr>
          <w:rFonts w:asciiTheme="majorHAnsi" w:hAnsiTheme="majorHAnsi"/>
        </w:rPr>
      </w:pPr>
    </w:p>
    <w:p w14:paraId="44EADEFE" w14:textId="7B91C2DB" w:rsidR="00650655" w:rsidRDefault="00650655" w:rsidP="00650655">
      <w:pPr>
        <w:widowControl w:val="0"/>
        <w:autoSpaceDE w:val="0"/>
        <w:autoSpaceDN w:val="0"/>
        <w:adjustRightInd w:val="0"/>
        <w:jc w:val="right"/>
        <w:rPr>
          <w:rFonts w:asciiTheme="majorHAnsi" w:hAnsiTheme="majorHAnsi"/>
        </w:rPr>
      </w:pPr>
    </w:p>
    <w:p w14:paraId="30D3CC1D" w14:textId="77777777" w:rsidR="00650655" w:rsidRDefault="00650655" w:rsidP="00650655">
      <w:pPr>
        <w:widowControl w:val="0"/>
        <w:autoSpaceDE w:val="0"/>
        <w:autoSpaceDN w:val="0"/>
        <w:adjustRightInd w:val="0"/>
        <w:jc w:val="right"/>
        <w:rPr>
          <w:rFonts w:asciiTheme="majorHAnsi" w:hAnsiTheme="majorHAnsi"/>
        </w:rPr>
      </w:pPr>
    </w:p>
    <w:p w14:paraId="6188E5C5" w14:textId="2B3FF8A2" w:rsidR="00650655" w:rsidRDefault="00650655" w:rsidP="00650655">
      <w:pPr>
        <w:widowControl w:val="0"/>
        <w:autoSpaceDE w:val="0"/>
        <w:autoSpaceDN w:val="0"/>
        <w:adjustRightInd w:val="0"/>
        <w:jc w:val="right"/>
        <w:rPr>
          <w:rFonts w:asciiTheme="majorHAnsi" w:hAnsiTheme="majorHAnsi"/>
        </w:rPr>
      </w:pPr>
    </w:p>
    <w:p w14:paraId="2F310412" w14:textId="77777777" w:rsidR="00552576" w:rsidRDefault="00552576" w:rsidP="00650655">
      <w:pPr>
        <w:widowControl w:val="0"/>
        <w:autoSpaceDE w:val="0"/>
        <w:autoSpaceDN w:val="0"/>
        <w:adjustRightInd w:val="0"/>
        <w:jc w:val="right"/>
        <w:rPr>
          <w:rFonts w:asciiTheme="majorHAnsi" w:hAnsiTheme="majorHAnsi"/>
        </w:rPr>
      </w:pPr>
    </w:p>
    <w:p w14:paraId="162AB24C" w14:textId="4921C28A" w:rsidR="00272B11" w:rsidRPr="00512BEC" w:rsidRDefault="00385CF7" w:rsidP="00650655">
      <w:pPr>
        <w:widowControl w:val="0"/>
        <w:autoSpaceDE w:val="0"/>
        <w:autoSpaceDN w:val="0"/>
        <w:adjustRightInd w:val="0"/>
        <w:jc w:val="right"/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A2D0E" wp14:editId="60B0B617">
                <wp:simplePos x="0" y="0"/>
                <wp:positionH relativeFrom="column">
                  <wp:posOffset>5514340</wp:posOffset>
                </wp:positionH>
                <wp:positionV relativeFrom="paragraph">
                  <wp:posOffset>211455</wp:posOffset>
                </wp:positionV>
                <wp:extent cx="883920" cy="251460"/>
                <wp:effectExtent l="0" t="0" r="11430" b="15240"/>
                <wp:wrapNone/>
                <wp:docPr id="155966096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9ECA9B" id="Rectangle 2" o:spid="_x0000_s1026" style="position:absolute;margin-left:434.2pt;margin-top:16.65pt;width:69.6pt;height:1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" fillcolor="white [3212]" strokecolor="white [3212]"/>
            </w:pict>
          </mc:Fallback>
        </mc:AlternateContent>
      </w:r>
      <w:r w:rsidR="005461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9FDD9" wp14:editId="604CBD9A">
                <wp:simplePos x="0" y="0"/>
                <wp:positionH relativeFrom="column">
                  <wp:posOffset>4234180</wp:posOffset>
                </wp:positionH>
                <wp:positionV relativeFrom="paragraph">
                  <wp:posOffset>1393190</wp:posOffset>
                </wp:positionV>
                <wp:extent cx="2156460" cy="426720"/>
                <wp:effectExtent l="0" t="0" r="15240" b="11430"/>
                <wp:wrapNone/>
                <wp:docPr id="18042841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426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363ECD" id="Rectangle 1" o:spid="_x0000_s1026" style="position:absolute;margin-left:333.4pt;margin-top:109.7pt;width:169.8pt;height:3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" fillcolor="white [3212]" strokecolor="white [3212]"/>
            </w:pict>
          </mc:Fallback>
        </mc:AlternateContent>
      </w:r>
      <w:r w:rsidR="00650655">
        <w:rPr>
          <w:rFonts w:asciiTheme="majorHAnsi" w:hAnsiTheme="majorHAnsi"/>
        </w:rPr>
        <w:t>La Machine à Penser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 w:cstheme="majorHAnsi"/>
        </w:rPr>
        <w:t>©</w:t>
      </w:r>
      <w:r w:rsidR="009316CD">
        <w:rPr>
          <w:rFonts w:asciiTheme="majorHAnsi" w:hAnsiTheme="majorHAnsi"/>
        </w:rPr>
        <w:t>Educ-Enjeux</w:t>
      </w:r>
    </w:p>
    <w:sectPr w:rsidR="00272B11" w:rsidRPr="00512BEC" w:rsidSect="002B0284">
      <w:type w:val="continuous"/>
      <w:pgSz w:w="11900" w:h="16840"/>
      <w:pgMar w:top="1418" w:right="964" w:bottom="964" w:left="96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8E03E" w14:textId="77777777" w:rsidR="00993452" w:rsidRDefault="00993452" w:rsidP="00D70E83">
      <w:r>
        <w:separator/>
      </w:r>
    </w:p>
  </w:endnote>
  <w:endnote w:type="continuationSeparator" w:id="0">
    <w:p w14:paraId="1925076B" w14:textId="77777777" w:rsidR="00993452" w:rsidRDefault="00993452" w:rsidP="00D7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ED493" w14:textId="77777777" w:rsidR="00993452" w:rsidRDefault="00993452" w:rsidP="00D70E83">
      <w:r>
        <w:separator/>
      </w:r>
    </w:p>
  </w:footnote>
  <w:footnote w:type="continuationSeparator" w:id="0">
    <w:p w14:paraId="2B625384" w14:textId="77777777" w:rsidR="00993452" w:rsidRDefault="00993452" w:rsidP="00D70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EA3EF" w14:textId="3E26C2BA" w:rsidR="009657FA" w:rsidRDefault="009657FA">
    <w:pPr>
      <w:pStyle w:val="En-tte"/>
    </w:pPr>
    <w:r w:rsidRPr="00ED51A7">
      <w:rPr>
        <w:rFonts w:ascii="Calibri" w:eastAsia="Times New Roman" w:hAnsi="Calibri" w:cs="Times New Roman"/>
        <w:noProof/>
        <w:color w:val="000000"/>
        <w:sz w:val="18"/>
        <w:szCs w:val="18"/>
      </w:rPr>
      <mc:AlternateContent>
        <mc:Choice Requires="wps">
          <w:drawing>
            <wp:anchor distT="118745" distB="118745" distL="114300" distR="114300" simplePos="0" relativeHeight="251659264" behindDoc="0" locked="0" layoutInCell="0" allowOverlap="1" wp14:anchorId="09F4A74E" wp14:editId="19E2761A">
              <wp:simplePos x="0" y="0"/>
              <wp:positionH relativeFrom="column">
                <wp:posOffset>1664335</wp:posOffset>
              </wp:positionH>
              <wp:positionV relativeFrom="paragraph">
                <wp:posOffset>67310</wp:posOffset>
              </wp:positionV>
              <wp:extent cx="1516380" cy="523875"/>
              <wp:effectExtent l="0" t="0" r="0" b="0"/>
              <wp:wrapNone/>
              <wp:docPr id="69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523875"/>
                      </a:xfrm>
                      <a:prstGeom prst="rect">
                        <a:avLst/>
                      </a:prstGeom>
                      <a:noFill/>
                      <a:extLs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431C3088" w14:textId="1FD992CC" w:rsidR="009657FA" w:rsidRPr="00020B91" w:rsidRDefault="009657FA" w:rsidP="009657FA">
                          <w:pPr>
                            <w:shd w:val="clear" w:color="auto" w:fill="FFFFFF" w:themeFill="background1"/>
                            <w:rPr>
                              <w:rFonts w:asciiTheme="majorHAnsi" w:hAnsiTheme="majorHAnsi"/>
                              <w:color w:val="17365D" w:themeColor="text2" w:themeShade="BF"/>
                              <w:sz w:val="26"/>
                              <w:szCs w:val="2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4A74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31.05pt;margin-top:5.3pt;width:119.4pt;height:41.25pt;z-index:251659264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" o:allowincell="f" filled="f" stroked="f">
              <v:textbox>
                <w:txbxContent>
                  <w:p w14:paraId="431C3088" w14:textId="1FD992CC" w:rsidR="009657FA" w:rsidRPr="00020B91" w:rsidRDefault="009657FA" w:rsidP="009657FA">
                    <w:pPr>
                      <w:shd w:val="clear" w:color="auto" w:fill="FFFFFF" w:themeFill="background1"/>
                      <w:rPr>
                        <w:rFonts w:asciiTheme="majorHAnsi" w:hAnsiTheme="majorHAnsi"/>
                        <w:color w:val="17365D" w:themeColor="text2" w:themeShade="BF"/>
                        <w:sz w:val="26"/>
                        <w:szCs w:val="2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FCC4C57" wp14:editId="33F0F7D6">
          <wp:simplePos x="0" y="0"/>
          <wp:positionH relativeFrom="margin">
            <wp:posOffset>144780</wp:posOffset>
          </wp:positionH>
          <wp:positionV relativeFrom="margin">
            <wp:posOffset>-1230630</wp:posOffset>
          </wp:positionV>
          <wp:extent cx="2835910" cy="1248410"/>
          <wp:effectExtent l="0" t="0" r="8890" b="0"/>
          <wp:wrapSquare wrapText="bothSides"/>
          <wp:docPr id="945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5910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18C61B" w14:textId="15C4E8E1" w:rsidR="009657FA" w:rsidRDefault="009657FA">
    <w:pPr>
      <w:pStyle w:val="En-tte"/>
    </w:pPr>
  </w:p>
  <w:p w14:paraId="4D791792" w14:textId="77777777" w:rsidR="009657FA" w:rsidRDefault="009657FA">
    <w:pPr>
      <w:pStyle w:val="En-tte"/>
    </w:pPr>
  </w:p>
  <w:p w14:paraId="0312A7E5" w14:textId="755125F5" w:rsidR="009657FA" w:rsidRDefault="009657FA">
    <w:pPr>
      <w:pStyle w:val="En-tte"/>
    </w:pPr>
  </w:p>
  <w:p w14:paraId="3BD49B0A" w14:textId="77777777" w:rsidR="009657FA" w:rsidRDefault="009657FA">
    <w:pPr>
      <w:pStyle w:val="En-tte"/>
    </w:pPr>
  </w:p>
  <w:p w14:paraId="2649B73C" w14:textId="77777777" w:rsidR="009657FA" w:rsidRDefault="009657FA">
    <w:pPr>
      <w:pStyle w:val="En-tte"/>
    </w:pPr>
  </w:p>
  <w:p w14:paraId="526A3B63" w14:textId="0A3CCBC3" w:rsidR="002A635A" w:rsidRDefault="002A635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97E9F"/>
    <w:multiLevelType w:val="hybridMultilevel"/>
    <w:tmpl w:val="6616DF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742D"/>
    <w:multiLevelType w:val="hybridMultilevel"/>
    <w:tmpl w:val="73B0C39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D4194C"/>
    <w:multiLevelType w:val="hybridMultilevel"/>
    <w:tmpl w:val="E990B81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466F7A"/>
    <w:multiLevelType w:val="hybridMultilevel"/>
    <w:tmpl w:val="CEECE91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DF0561"/>
    <w:multiLevelType w:val="hybridMultilevel"/>
    <w:tmpl w:val="E4760BB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0" w:hanging="360"/>
      </w:pPr>
    </w:lvl>
    <w:lvl w:ilvl="2" w:tplc="040C001B" w:tentative="1">
      <w:start w:val="1"/>
      <w:numFmt w:val="lowerRoman"/>
      <w:lvlText w:val="%3."/>
      <w:lvlJc w:val="right"/>
      <w:pPr>
        <w:ind w:left="950" w:hanging="180"/>
      </w:pPr>
    </w:lvl>
    <w:lvl w:ilvl="3" w:tplc="040C000F" w:tentative="1">
      <w:start w:val="1"/>
      <w:numFmt w:val="decimal"/>
      <w:lvlText w:val="%4."/>
      <w:lvlJc w:val="left"/>
      <w:pPr>
        <w:ind w:left="1670" w:hanging="360"/>
      </w:pPr>
    </w:lvl>
    <w:lvl w:ilvl="4" w:tplc="040C0019" w:tentative="1">
      <w:start w:val="1"/>
      <w:numFmt w:val="lowerLetter"/>
      <w:lvlText w:val="%5."/>
      <w:lvlJc w:val="left"/>
      <w:pPr>
        <w:ind w:left="2390" w:hanging="360"/>
      </w:pPr>
    </w:lvl>
    <w:lvl w:ilvl="5" w:tplc="040C001B" w:tentative="1">
      <w:start w:val="1"/>
      <w:numFmt w:val="lowerRoman"/>
      <w:lvlText w:val="%6."/>
      <w:lvlJc w:val="right"/>
      <w:pPr>
        <w:ind w:left="3110" w:hanging="180"/>
      </w:pPr>
    </w:lvl>
    <w:lvl w:ilvl="6" w:tplc="040C000F" w:tentative="1">
      <w:start w:val="1"/>
      <w:numFmt w:val="decimal"/>
      <w:lvlText w:val="%7."/>
      <w:lvlJc w:val="left"/>
      <w:pPr>
        <w:ind w:left="3830" w:hanging="360"/>
      </w:pPr>
    </w:lvl>
    <w:lvl w:ilvl="7" w:tplc="040C0019" w:tentative="1">
      <w:start w:val="1"/>
      <w:numFmt w:val="lowerLetter"/>
      <w:lvlText w:val="%8."/>
      <w:lvlJc w:val="left"/>
      <w:pPr>
        <w:ind w:left="4550" w:hanging="360"/>
      </w:pPr>
    </w:lvl>
    <w:lvl w:ilvl="8" w:tplc="040C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5" w15:restartNumberingAfterBreak="0">
    <w:nsid w:val="7ED3419A"/>
    <w:multiLevelType w:val="hybridMultilevel"/>
    <w:tmpl w:val="EF44B53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2778312">
    <w:abstractNumId w:val="2"/>
  </w:num>
  <w:num w:numId="2" w16cid:durableId="263617705">
    <w:abstractNumId w:val="1"/>
  </w:num>
  <w:num w:numId="3" w16cid:durableId="1785494967">
    <w:abstractNumId w:val="3"/>
  </w:num>
  <w:num w:numId="4" w16cid:durableId="242228011">
    <w:abstractNumId w:val="3"/>
  </w:num>
  <w:num w:numId="5" w16cid:durableId="2004551392">
    <w:abstractNumId w:val="5"/>
  </w:num>
  <w:num w:numId="6" w16cid:durableId="2019381330">
    <w:abstractNumId w:val="0"/>
  </w:num>
  <w:num w:numId="7" w16cid:durableId="471678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E83"/>
    <w:rsid w:val="00050817"/>
    <w:rsid w:val="000A5071"/>
    <w:rsid w:val="000A5FCF"/>
    <w:rsid w:val="000B6532"/>
    <w:rsid w:val="000C2C22"/>
    <w:rsid w:val="00142431"/>
    <w:rsid w:val="001A2476"/>
    <w:rsid w:val="001B6F65"/>
    <w:rsid w:val="001C033B"/>
    <w:rsid w:val="001C4252"/>
    <w:rsid w:val="001D090A"/>
    <w:rsid w:val="0020223A"/>
    <w:rsid w:val="00234F63"/>
    <w:rsid w:val="0025201C"/>
    <w:rsid w:val="00252F19"/>
    <w:rsid w:val="0026548E"/>
    <w:rsid w:val="00272B11"/>
    <w:rsid w:val="0029126A"/>
    <w:rsid w:val="002A635A"/>
    <w:rsid w:val="002B0284"/>
    <w:rsid w:val="002B12B2"/>
    <w:rsid w:val="002F076B"/>
    <w:rsid w:val="002F190F"/>
    <w:rsid w:val="00301666"/>
    <w:rsid w:val="00307EA8"/>
    <w:rsid w:val="00322081"/>
    <w:rsid w:val="003400D9"/>
    <w:rsid w:val="00340DE0"/>
    <w:rsid w:val="00354AFF"/>
    <w:rsid w:val="00354D4A"/>
    <w:rsid w:val="00364086"/>
    <w:rsid w:val="00372469"/>
    <w:rsid w:val="00372C85"/>
    <w:rsid w:val="00385CF7"/>
    <w:rsid w:val="003A6BF4"/>
    <w:rsid w:val="003E5670"/>
    <w:rsid w:val="003F36E0"/>
    <w:rsid w:val="003F3A3E"/>
    <w:rsid w:val="00406692"/>
    <w:rsid w:val="00450F80"/>
    <w:rsid w:val="004623CF"/>
    <w:rsid w:val="00490BCD"/>
    <w:rsid w:val="004B4329"/>
    <w:rsid w:val="004C5E39"/>
    <w:rsid w:val="004F6092"/>
    <w:rsid w:val="005119E1"/>
    <w:rsid w:val="00512BEC"/>
    <w:rsid w:val="0052358D"/>
    <w:rsid w:val="005461A6"/>
    <w:rsid w:val="00552576"/>
    <w:rsid w:val="00593FF5"/>
    <w:rsid w:val="005A2523"/>
    <w:rsid w:val="005C1226"/>
    <w:rsid w:val="005C5BD7"/>
    <w:rsid w:val="005F08D7"/>
    <w:rsid w:val="00621EFE"/>
    <w:rsid w:val="006237C2"/>
    <w:rsid w:val="0062391A"/>
    <w:rsid w:val="00650655"/>
    <w:rsid w:val="00652C9A"/>
    <w:rsid w:val="00657D1D"/>
    <w:rsid w:val="00670199"/>
    <w:rsid w:val="00701778"/>
    <w:rsid w:val="00726E58"/>
    <w:rsid w:val="00736DF6"/>
    <w:rsid w:val="0076496F"/>
    <w:rsid w:val="007661D0"/>
    <w:rsid w:val="0079413F"/>
    <w:rsid w:val="007B702B"/>
    <w:rsid w:val="007C23D4"/>
    <w:rsid w:val="00801853"/>
    <w:rsid w:val="00820269"/>
    <w:rsid w:val="008B0864"/>
    <w:rsid w:val="008B76B8"/>
    <w:rsid w:val="008C15A8"/>
    <w:rsid w:val="008D2C21"/>
    <w:rsid w:val="008F469D"/>
    <w:rsid w:val="0090378C"/>
    <w:rsid w:val="00923452"/>
    <w:rsid w:val="009316CD"/>
    <w:rsid w:val="009657FA"/>
    <w:rsid w:val="00992052"/>
    <w:rsid w:val="00993452"/>
    <w:rsid w:val="009F6222"/>
    <w:rsid w:val="00A03B5C"/>
    <w:rsid w:val="00A217C3"/>
    <w:rsid w:val="00A2266A"/>
    <w:rsid w:val="00A33C03"/>
    <w:rsid w:val="00A40EA2"/>
    <w:rsid w:val="00A4657C"/>
    <w:rsid w:val="00A512E3"/>
    <w:rsid w:val="00A628CB"/>
    <w:rsid w:val="00A85FE0"/>
    <w:rsid w:val="00AA36B8"/>
    <w:rsid w:val="00AE1AF0"/>
    <w:rsid w:val="00AE425C"/>
    <w:rsid w:val="00B22E0D"/>
    <w:rsid w:val="00B2395F"/>
    <w:rsid w:val="00B27E7F"/>
    <w:rsid w:val="00B72F71"/>
    <w:rsid w:val="00B95EB2"/>
    <w:rsid w:val="00B97476"/>
    <w:rsid w:val="00BD7A7C"/>
    <w:rsid w:val="00C06C77"/>
    <w:rsid w:val="00C178AE"/>
    <w:rsid w:val="00C26997"/>
    <w:rsid w:val="00C81F76"/>
    <w:rsid w:val="00CA552C"/>
    <w:rsid w:val="00CB7F18"/>
    <w:rsid w:val="00CC5E1D"/>
    <w:rsid w:val="00CF7B2D"/>
    <w:rsid w:val="00D3095D"/>
    <w:rsid w:val="00D309E9"/>
    <w:rsid w:val="00D502A1"/>
    <w:rsid w:val="00D54FA4"/>
    <w:rsid w:val="00D70E83"/>
    <w:rsid w:val="00D802CC"/>
    <w:rsid w:val="00DA10AD"/>
    <w:rsid w:val="00DA458C"/>
    <w:rsid w:val="00DA6218"/>
    <w:rsid w:val="00DA6ED2"/>
    <w:rsid w:val="00DC0D48"/>
    <w:rsid w:val="00DC33D9"/>
    <w:rsid w:val="00DC3DEE"/>
    <w:rsid w:val="00DE38CE"/>
    <w:rsid w:val="00DF1D29"/>
    <w:rsid w:val="00E00A5D"/>
    <w:rsid w:val="00E32B8F"/>
    <w:rsid w:val="00ED2303"/>
    <w:rsid w:val="00ED73BB"/>
    <w:rsid w:val="00F001E9"/>
    <w:rsid w:val="00F837F0"/>
    <w:rsid w:val="00FA3041"/>
    <w:rsid w:val="00FE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4D268B"/>
  <w14:defaultImageDpi w14:val="300"/>
  <w15:docId w15:val="{4336ABF5-F0D4-408E-A6F0-544FD1D3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72B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0E83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D70E83"/>
  </w:style>
  <w:style w:type="paragraph" w:styleId="Pieddepage">
    <w:name w:val="footer"/>
    <w:basedOn w:val="Normal"/>
    <w:link w:val="PieddepageCar"/>
    <w:uiPriority w:val="99"/>
    <w:unhideWhenUsed/>
    <w:rsid w:val="00D70E83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0E83"/>
  </w:style>
  <w:style w:type="paragraph" w:styleId="Textedebulles">
    <w:name w:val="Balloon Text"/>
    <w:basedOn w:val="Normal"/>
    <w:link w:val="TextedebullesCar"/>
    <w:uiPriority w:val="99"/>
    <w:semiHidden/>
    <w:unhideWhenUsed/>
    <w:rsid w:val="00D70E8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E83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12BEC"/>
    <w:pPr>
      <w:ind w:left="720"/>
      <w:contextualSpacing/>
    </w:pPr>
  </w:style>
  <w:style w:type="paragraph" w:styleId="Sansinterligne">
    <w:name w:val="No Spacing"/>
    <w:uiPriority w:val="1"/>
    <w:qFormat/>
    <w:rsid w:val="00301666"/>
  </w:style>
  <w:style w:type="character" w:customStyle="1" w:styleId="Titre1Car">
    <w:name w:val="Titre 1 Car"/>
    <w:basedOn w:val="Policepardfaut"/>
    <w:link w:val="Titre1"/>
    <w:uiPriority w:val="9"/>
    <w:rsid w:val="00272B11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Reiss</dc:creator>
  <cp:keywords/>
  <dc:description/>
  <cp:lastModifiedBy>Contact Educ-Enjeux</cp:lastModifiedBy>
  <cp:revision>18</cp:revision>
  <cp:lastPrinted>2023-01-20T08:44:00Z</cp:lastPrinted>
  <dcterms:created xsi:type="dcterms:W3CDTF">2024-04-04T09:14:00Z</dcterms:created>
  <dcterms:modified xsi:type="dcterms:W3CDTF">2025-02-03T12:32:00Z</dcterms:modified>
</cp:coreProperties>
</file>